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84"/>
        <w:gridCol w:w="4608"/>
      </w:tblGrid>
      <w:tr>
        <w:tc>
          <w:tcPr>
            <w:tcW w:type="dxa" w:w="5184"/>
          </w:tcPr>
          <w:p>
            <w:pPr>
              <w:spacing w:before="0" w:after="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4608"/>
          </w:tcPr>
          <w:p>
            <w:pPr>
              <w:spacing w:before="0" w:after="60" w:line="240" w:lineRule="auto"/>
              <w:jc w:val="right"/>
            </w:pPr>
            <w:r>
              <w:rPr>
                <w:rFonts w:ascii="Georgia" w:hAnsi="Georgia" w:cs="Georgia" w:eastAsia="Georgia"/>
                <w:b w:val="0"/>
                <w:i w:val="0"/>
                <w:color w:val="111418"/>
                <w:spacing w:val="-11"/>
                <w:sz w:val="68"/>
              </w:rPr>
              <w:t>INVOICE</w:t>
            </w:r>
          </w:p>
          <w:tbl>
            <w:tblPr>
              <w:tblW w:w="691" w:type="dxa"/>
              <w:jc w:val="right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91"/>
            </w:tblGrid>
            <w:tr>
              <w:trPr>
                <w:trHeight w:val="44" w:hRule="exact"/>
              </w:trPr>
              <w:tc>
                <w:tcPr>
                  <w:tcW w:type="dxa" w:w="691"/>
                  <w:shd w:val="clear" w:color="auto" w:fill="DB2777"/>
                </w:tcPr>
                <w:p>
                  <w:pPr>
                    <w:spacing w:before="0" w:after="0" w:line="240" w:lineRule="auto"/>
                    <w:rPr>
                      <w:sz w:val="2"/>
                    </w:rPr>
                  </w:pPr>
                </w:p>
              </w:tc>
            </w:tr>
          </w:tbl>
          <w:p/>
          <w:p>
            <w:pPr>
              <w:spacing w:before="60" w:after="2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INVOICE NO.</w:t>
            </w:r>
          </w:p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DB2777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shd w:val="clear" w:color="auto" w:fill="DB2777"/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FFFFFF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shd w:val="clear" w:color="auto" w:fill="DB2777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FFFFFF"/>
                <w:spacing w:val="18"/>
                <w:sz w:val="15"/>
              </w:rPr>
              <w:t>QTY</w:t>
            </w:r>
          </w:p>
        </w:tc>
        <w:tc>
          <w:tcPr>
            <w:tcW w:type="dxa" w:w="1440"/>
            <w:shd w:val="clear" w:color="auto" w:fill="DB2777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FFFFFF"/>
                <w:spacing w:val="18"/>
                <w:sz w:val="15"/>
              </w:rPr>
              <w:t>RATE</w:t>
            </w:r>
          </w:p>
        </w:tc>
        <w:tc>
          <w:tcPr>
            <w:tcW w:type="dxa" w:w="1728"/>
            <w:shd w:val="clear" w:color="auto" w:fill="DB2777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FFFFFF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tcBorders>
              <w:bottom w:val="single" w:sz="32" w:space="0" w:color="DB277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tcBorders>
              <w:bottom w:val="single" w:sz="32" w:space="0" w:color="DB2777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DB2777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Georgia" w:hAnsi="Georgia" w:cs="Georgia" w:eastAsia="Georgia"/>
          <w:b/>
          <w:i w:val="0"/>
          <w:color w:val="DB2777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Georgia" w:hAnsi="Georgia" w:cs="Georgia" w:eastAsia="Georgia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792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Georgia" w:hAnsi="Georgia" w:cs="Georgia" w:eastAsia="Georgi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Floating Baseline invoice template</dc:title>
  <dc:subject/>
  <dc:creator>InvoiceTools.com</dc:creator>
  <cp:keywords/>
  <dc:description>Design: Floating Baseline.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