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240" w:type="dxa"/>
        <w:tblInd w:w="-122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</w:tblGrid>
      <w:tr>
        <w:trPr>
          <w:trHeight w:val="220" w:hRule="exact"/>
        </w:trPr>
        <w:tc>
          <w:tcPr>
            <w:tcW w:type="dxa" w:w="1020"/>
            <w:shd w:val="clear" w:color="auto" w:fill="DC2626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DC2626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DC2626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DC2626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DC2626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DC2626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DC2626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DC2626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DC2626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DC2626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DC2626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DC2626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</w:tr>
    </w:tbl>
    <w:p>
      <w:pPr>
        <w:spacing w:after="0" w:before="0" w:line="200" w:lineRule="exact"/>
        <w:rPr>
          <w:sz w:val="20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</w:tcPr>
          <w:p>
            <w:pPr>
              <w:spacing w:before="0" w:after="80" w:line="240" w:lineRule="auto"/>
              <w:jc w:val="left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90"/>
                <w:sz w:val="64"/>
              </w:rPr>
              <w:t>INVOICE</w:t>
            </w:r>
          </w:p>
          <w:p>
            <w:pPr>
              <w:pBdr>
                <w:bottom w:val="single" w:sz="6" w:space="1" w:color="E3E6EA"/>
              </w:pBdr>
              <w:spacing w:before="0" w:after="120" w:line="240" w:lineRule="auto"/>
              <w:rPr>
                <w:sz w:val="4"/>
              </w:rPr>
            </w:pPr>
          </w:p>
        </w:tc>
      </w:tr>
    </w:tbl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184"/>
        <w:gridCol w:w="4608"/>
      </w:tblGrid>
      <w:tr>
        <w:tc>
          <w:tcPr>
            <w:tcW w:type="dxa" w:w="5184"/>
          </w:tcPr>
          <w:p>
            <w:pPr>
              <w:spacing w:before="0" w:after="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</w:tc>
        <w:tc>
          <w:tcPr>
            <w:tcW w:type="dxa" w:w="4608"/>
          </w:tcPr>
          <w:p>
            <w:pPr>
              <w:spacing w:before="0" w:after="2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DC2626"/>
                <w:spacing w:val="18"/>
                <w:sz w:val="15"/>
              </w:rPr>
              <w:t>INVOICE NO.</w:t>
            </w:r>
          </w:p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DC2626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shd w:val="clear" w:color="auto" w:fill="DC2626"/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pacing w:val="18"/>
                <w:sz w:val="15"/>
              </w:rPr>
              <w:t>DESCRIPTION</w:t>
            </w:r>
          </w:p>
        </w:tc>
        <w:tc>
          <w:tcPr>
            <w:tcW w:type="dxa" w:w="1008"/>
            <w:shd w:val="clear" w:color="auto" w:fill="DC2626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pacing w:val="18"/>
                <w:sz w:val="15"/>
              </w:rPr>
              <w:t>QTY</w:t>
            </w:r>
          </w:p>
        </w:tc>
        <w:tc>
          <w:tcPr>
            <w:tcW w:type="dxa" w:w="1440"/>
            <w:shd w:val="clear" w:color="auto" w:fill="DC2626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pacing w:val="18"/>
                <w:sz w:val="15"/>
              </w:rPr>
              <w:t>RATE</w:t>
            </w:r>
          </w:p>
        </w:tc>
        <w:tc>
          <w:tcPr>
            <w:tcW w:type="dxa" w:w="1728"/>
            <w:shd w:val="clear" w:color="auto" w:fill="DC2626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pacing w:val="18"/>
                <w:sz w:val="15"/>
              </w:rPr>
              <w:t>AMOUNT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z w:val="15"/>
              </w:rPr>
              <w:t>01</w:t>
            </w: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z w:val="15"/>
              </w:rPr>
              <w:t>02</w:t>
            </w: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z w:val="15"/>
              </w:rPr>
              <w:t>03</w:t>
            </w: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z w:val="15"/>
              </w:rPr>
              <w:t>04</w:t>
            </w: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z w:val="15"/>
              </w:rPr>
              <w:t>05</w:t>
            </w: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z w:val="15"/>
              </w:rPr>
              <w:t>06</w:t>
            </w: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z w:val="15"/>
              </w:rPr>
              <w:t>07</w:t>
            </w: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z w:val="15"/>
              </w:rPr>
              <w:t>08</w:t>
            </w: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z w:val="15"/>
              </w:rPr>
              <w:t>09</w:t>
            </w: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z w:val="15"/>
              </w:rPr>
              <w:t>10</w:t>
            </w: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z w:val="15"/>
              </w:rPr>
              <w:t>11</w:t>
            </w: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shd w:val="clear" w:color="auto" w:fill="101418"/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shd w:val="clear" w:color="auto" w:fill="DC2626"/>
            <w:vAlign w:val="center"/>
          </w:tcPr>
          <w:p>
            <w:pPr>
              <w:spacing w:before="0" w:after="0" w:line="240" w:lineRule="auto"/>
              <w:jc w:val="right"/>
              <w:rPr>
                <w:sz w:val="28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DC2626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Calibri" w:hAnsi="Calibri" w:cs="Calibri" w:eastAsia="Calibri"/>
          <w:b/>
          <w:i w:val="0"/>
          <w:color w:val="DC2626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Calibri" w:hAnsi="Calibri" w:cs="Calibri" w:eastAsia="Calibri"/>
          <w:b w:val="0"/>
          <w:i w:val="0"/>
          <w:color w:val="111418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0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libri" w:hAnsi="Calibri" w:cs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Signal Tower invoice template</dc:title>
  <dc:subject/>
  <dc:creator>InvoiceTools.com</dc:creator>
  <cp:keywords/>
  <dc:description>Design: Signal Tower.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